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93" w:rsidRDefault="00994693" w:rsidP="002E3DC0">
      <w:pPr>
        <w:jc w:val="center"/>
        <w:rPr>
          <w:b/>
          <w:color w:val="008080"/>
          <w:sz w:val="32"/>
          <w:lang w:val="en-US"/>
        </w:rPr>
      </w:pPr>
      <w:r>
        <w:rPr>
          <w:b/>
          <w:color w:val="008080"/>
          <w:sz w:val="32"/>
          <w:lang w:val="en-US"/>
        </w:rPr>
        <w:t xml:space="preserve">Disability Federation </w:t>
      </w:r>
      <w:r w:rsidR="00F16F44">
        <w:rPr>
          <w:b/>
          <w:color w:val="008080"/>
          <w:sz w:val="32"/>
          <w:lang w:val="en-US"/>
        </w:rPr>
        <w:t>of Ireland | Budget 2016</w:t>
      </w:r>
      <w:r>
        <w:rPr>
          <w:b/>
          <w:color w:val="008080"/>
          <w:sz w:val="32"/>
          <w:lang w:val="en-US"/>
        </w:rPr>
        <w:t xml:space="preserve"> </w:t>
      </w:r>
    </w:p>
    <w:p w:rsidR="002E3DC0" w:rsidRPr="00A521CB" w:rsidRDefault="00994693" w:rsidP="002E3DC0">
      <w:pPr>
        <w:jc w:val="center"/>
        <w:rPr>
          <w:b/>
          <w:color w:val="008080"/>
          <w:sz w:val="32"/>
          <w:lang w:val="en-US"/>
        </w:rPr>
      </w:pPr>
      <w:r>
        <w:rPr>
          <w:b/>
          <w:color w:val="008080"/>
          <w:sz w:val="32"/>
          <w:lang w:val="en-US"/>
        </w:rPr>
        <w:t xml:space="preserve"> </w:t>
      </w:r>
      <w:r w:rsidR="00CC7294">
        <w:rPr>
          <w:b/>
          <w:color w:val="008080"/>
          <w:sz w:val="32"/>
          <w:lang w:val="en-US"/>
        </w:rPr>
        <w:t>Summary</w:t>
      </w:r>
      <w:bookmarkStart w:id="0" w:name="_GoBack"/>
      <w:bookmarkEnd w:id="0"/>
      <w:r w:rsidR="00CC7294">
        <w:rPr>
          <w:b/>
          <w:color w:val="008080"/>
          <w:sz w:val="32"/>
          <w:lang w:val="en-US"/>
        </w:rPr>
        <w:t xml:space="preserve"> of Key</w:t>
      </w:r>
      <w:r w:rsidR="002E3DC0" w:rsidRPr="00A521CB">
        <w:rPr>
          <w:b/>
          <w:color w:val="008080"/>
          <w:sz w:val="32"/>
          <w:lang w:val="en-US"/>
        </w:rPr>
        <w:t xml:space="preserve"> </w:t>
      </w:r>
      <w:r w:rsidR="00CC7294">
        <w:rPr>
          <w:b/>
          <w:color w:val="008080"/>
          <w:sz w:val="32"/>
          <w:lang w:val="en-US"/>
        </w:rPr>
        <w:t>Measures</w:t>
      </w:r>
      <w:r w:rsidR="002E3DC0" w:rsidRPr="00A521CB">
        <w:rPr>
          <w:b/>
          <w:color w:val="008080"/>
          <w:sz w:val="32"/>
          <w:lang w:val="en-US"/>
        </w:rPr>
        <w:t xml:space="preserve"> of Budget 201</w:t>
      </w:r>
      <w:r w:rsidR="00F16F44">
        <w:rPr>
          <w:b/>
          <w:color w:val="008080"/>
          <w:sz w:val="32"/>
          <w:lang w:val="en-US"/>
        </w:rPr>
        <w:t>6</w:t>
      </w:r>
      <w:r w:rsidR="002E3DC0" w:rsidRPr="00A521CB">
        <w:rPr>
          <w:b/>
          <w:color w:val="008080"/>
          <w:sz w:val="32"/>
          <w:lang w:val="en-US"/>
        </w:rPr>
        <w:t xml:space="preserve"> </w:t>
      </w:r>
    </w:p>
    <w:p w:rsidR="002E3DC0" w:rsidRPr="00A521CB" w:rsidRDefault="00DD62A4" w:rsidP="002E3DC0">
      <w:pPr>
        <w:rPr>
          <w:lang w:val="en-US"/>
        </w:rPr>
      </w:pPr>
      <w:r w:rsidRPr="00A521CB">
        <w:rPr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A2C6D" wp14:editId="69B7072B">
                <wp:simplePos x="0" y="0"/>
                <wp:positionH relativeFrom="column">
                  <wp:posOffset>2886075</wp:posOffset>
                </wp:positionH>
                <wp:positionV relativeFrom="paragraph">
                  <wp:posOffset>318135</wp:posOffset>
                </wp:positionV>
                <wp:extent cx="3657600" cy="6086475"/>
                <wp:effectExtent l="0" t="0" r="19050" b="28575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864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72A" w:rsidRPr="00653DF5" w:rsidRDefault="00E7372A" w:rsidP="00E7372A">
                            <w:pPr>
                              <w:spacing w:after="0"/>
                              <w:jc w:val="center"/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>Income Support</w:t>
                            </w:r>
                          </w:p>
                          <w:p w:rsidR="00F16F44" w:rsidRPr="00DD62A4" w:rsidRDefault="00F16F44" w:rsidP="00EC71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Restoration of Respite Care Grant to €1700.</w:t>
                            </w:r>
                          </w:p>
                          <w:p w:rsidR="00E7372A" w:rsidRPr="00DD62A4" w:rsidRDefault="0015081C" w:rsidP="00E73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Supports for w</w:t>
                            </w:r>
                            <w:r w:rsidR="00E7372A" w:rsidRPr="00DD62A4">
                              <w:rPr>
                                <w:lang w:val="en-US"/>
                              </w:rPr>
                              <w:t>ater services to include €25 a quarter for people with disabilities and carers.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€3 increa</w:t>
                            </w:r>
                            <w:r w:rsidR="00B8775D" w:rsidRPr="00DD62A4">
                              <w:rPr>
                                <w:lang w:val="en-US"/>
                              </w:rPr>
                              <w:t>se per week for pensioners and c</w:t>
                            </w:r>
                            <w:r w:rsidRPr="00DD62A4">
                              <w:rPr>
                                <w:lang w:val="en-US"/>
                              </w:rPr>
                              <w:t>arers aged 66 and over.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€2 increase for qualified adults aged under 66 years and an increase of €2.70 for qualified adults aged 66 years or over.</w:t>
                            </w:r>
                          </w:p>
                          <w:p w:rsidR="00E7372A" w:rsidRPr="00DD62A4" w:rsidRDefault="00EC715F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€3 million additional funding to fund Free Travel scheme, increasing the funding to €80 million in 2016</w:t>
                            </w:r>
                            <w:r w:rsidR="00E7372A" w:rsidRPr="00DD62A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Carer’s Allowance to be paid for 12 weeks (currently 6 weeks) from January, after the death of the person being cared for.</w:t>
                            </w:r>
                          </w:p>
                          <w:p w:rsidR="00E7372A" w:rsidRPr="00DD62A4" w:rsidRDefault="00EC715F" w:rsidP="00E73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€2.50 weekly increase in Fuel Allowance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New Paternity Benefit to be launched in 2016.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Family Income Supplement threshold to increase by €5 per week for each of the first two children</w:t>
                            </w:r>
                            <w:r w:rsidR="0035355E" w:rsidRPr="00DD62A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7372A" w:rsidRPr="00DD62A4" w:rsidRDefault="00E7372A" w:rsidP="00E73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 xml:space="preserve">Christmas bonus of </w:t>
                            </w:r>
                            <w:r w:rsidR="00F16F44" w:rsidRPr="00DD62A4">
                              <w:rPr>
                                <w:lang w:val="en-US"/>
                              </w:rPr>
                              <w:t>7</w:t>
                            </w:r>
                            <w:r w:rsidRPr="00DD62A4">
                              <w:rPr>
                                <w:lang w:val="en-US"/>
                              </w:rPr>
                              <w:t xml:space="preserve">5% of payment (not less than €20) to be paid to those on </w:t>
                            </w:r>
                            <w:r w:rsidR="00F16F44" w:rsidRPr="00DD62A4">
                              <w:rPr>
                                <w:lang w:val="en-US"/>
                              </w:rPr>
                              <w:t>all</w:t>
                            </w:r>
                            <w:r w:rsidRPr="00DD62A4">
                              <w:rPr>
                                <w:lang w:val="en-US"/>
                              </w:rPr>
                              <w:t xml:space="preserve"> social welfare payments</w:t>
                            </w:r>
                            <w:r w:rsidR="0015081C" w:rsidRPr="00DD62A4">
                              <w:rPr>
                                <w:lang w:val="en-US"/>
                              </w:rPr>
                              <w:t>,</w:t>
                            </w:r>
                            <w:r w:rsidRPr="00DD62A4">
                              <w:rPr>
                                <w:lang w:val="en-US"/>
                              </w:rPr>
                              <w:t xml:space="preserve"> including Disabili</w:t>
                            </w:r>
                            <w:r w:rsidR="0015081C" w:rsidRPr="00DD62A4">
                              <w:rPr>
                                <w:lang w:val="en-US"/>
                              </w:rPr>
                              <w:t xml:space="preserve">ty Allowance, Carers Allowance and </w:t>
                            </w:r>
                            <w:r w:rsidRPr="00DD62A4">
                              <w:rPr>
                                <w:lang w:val="en-US"/>
                              </w:rPr>
                              <w:t xml:space="preserve">Domiciliary </w:t>
                            </w:r>
                            <w:r w:rsidR="0015081C" w:rsidRPr="00DD62A4">
                              <w:rPr>
                                <w:lang w:val="en-US"/>
                              </w:rPr>
                              <w:t xml:space="preserve">Care </w:t>
                            </w:r>
                            <w:r w:rsidRPr="00DD62A4">
                              <w:rPr>
                                <w:lang w:val="en-US"/>
                              </w:rPr>
                              <w:t>Allowance.</w:t>
                            </w:r>
                          </w:p>
                          <w:p w:rsidR="002E3DC0" w:rsidRPr="00DD62A4" w:rsidRDefault="00E7372A" w:rsidP="001149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Child benefit to be increased by €5 a month from January</w:t>
                            </w:r>
                            <w:r w:rsidR="00B8775D" w:rsidRPr="00DD62A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DD62A4" w:rsidRPr="00DD62A4" w:rsidRDefault="00DD62A4" w:rsidP="00DD62A4">
                            <w:pPr>
                              <w:spacing w:after="0"/>
                              <w:jc w:val="center"/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>Employment</w:t>
                            </w:r>
                            <w:r w:rsidRPr="00DD62A4"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 xml:space="preserve"> Support</w:t>
                            </w:r>
                            <w:r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  <w:p w:rsidR="003736E1" w:rsidRPr="00DD62A4" w:rsidRDefault="003736E1" w:rsidP="0037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Addition of €2.50 per week to top-up payments for Community Employment, Rural Social Scheme, Gateway, Tus, and JobBridge programmes.</w:t>
                            </w:r>
                          </w:p>
                          <w:p w:rsidR="003736E1" w:rsidRPr="00B8775D" w:rsidRDefault="003736E1" w:rsidP="003736E1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A2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5.05pt;width:4in;height:4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" fillcolor="#fdeada" strokecolor="#fdeada">
                <v:textbox>
                  <w:txbxContent>
                    <w:p w:rsidR="00E7372A" w:rsidRPr="00653DF5" w:rsidRDefault="00E7372A" w:rsidP="00E7372A">
                      <w:pPr>
                        <w:spacing w:after="0"/>
                        <w:jc w:val="center"/>
                        <w:rPr>
                          <w:b/>
                          <w:color w:val="008080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008080"/>
                          <w:sz w:val="28"/>
                          <w:lang w:val="en-US"/>
                        </w:rPr>
                        <w:t>Income Support</w:t>
                      </w:r>
                    </w:p>
                    <w:p w:rsidR="00F16F44" w:rsidRPr="00DD62A4" w:rsidRDefault="00F16F44" w:rsidP="00EC71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Restoration of Respite Care Grant to €1700.</w:t>
                      </w:r>
                    </w:p>
                    <w:p w:rsidR="00E7372A" w:rsidRPr="00DD62A4" w:rsidRDefault="0015081C" w:rsidP="00E73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Supports for w</w:t>
                      </w:r>
                      <w:r w:rsidR="00E7372A" w:rsidRPr="00DD62A4">
                        <w:rPr>
                          <w:lang w:val="en-US"/>
                        </w:rPr>
                        <w:t>ater services to include €25 a quarter for people with disabilities and carers.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€3 increa</w:t>
                      </w:r>
                      <w:r w:rsidR="00B8775D" w:rsidRPr="00DD62A4">
                        <w:rPr>
                          <w:lang w:val="en-US"/>
                        </w:rPr>
                        <w:t>se per week for pensioners and c</w:t>
                      </w:r>
                      <w:r w:rsidRPr="00DD62A4">
                        <w:rPr>
                          <w:lang w:val="en-US"/>
                        </w:rPr>
                        <w:t>arers aged 66 and over.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€2 increase for qualified adults aged under 66 years and an increase of €2.70 for qualified adults aged 66 years or over.</w:t>
                      </w:r>
                    </w:p>
                    <w:p w:rsidR="00E7372A" w:rsidRPr="00DD62A4" w:rsidRDefault="00EC715F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€3 million additional funding to fund Free Travel scheme, increasing the funding to €80 million in 2016</w:t>
                      </w:r>
                      <w:r w:rsidR="00E7372A" w:rsidRPr="00DD62A4">
                        <w:rPr>
                          <w:lang w:val="en-US"/>
                        </w:rPr>
                        <w:t>.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Carer’s Allowance to be paid for 12 weeks (currently 6 weeks) from January, after the death of the person being cared for.</w:t>
                      </w:r>
                    </w:p>
                    <w:p w:rsidR="00E7372A" w:rsidRPr="00DD62A4" w:rsidRDefault="00EC715F" w:rsidP="00E73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€2.50 weekly increase in Fuel Allowance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New Paternity Benefit to be launched in 2016.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Family Income Supplement threshold to increase by €5 per week for each of the first two children</w:t>
                      </w:r>
                      <w:r w:rsidR="0035355E" w:rsidRPr="00DD62A4">
                        <w:rPr>
                          <w:lang w:val="en-US"/>
                        </w:rPr>
                        <w:t>.</w:t>
                      </w:r>
                    </w:p>
                    <w:p w:rsidR="00E7372A" w:rsidRPr="00DD62A4" w:rsidRDefault="00E7372A" w:rsidP="00E73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 xml:space="preserve">Christmas bonus of </w:t>
                      </w:r>
                      <w:r w:rsidR="00F16F44" w:rsidRPr="00DD62A4">
                        <w:rPr>
                          <w:lang w:val="en-US"/>
                        </w:rPr>
                        <w:t>7</w:t>
                      </w:r>
                      <w:r w:rsidRPr="00DD62A4">
                        <w:rPr>
                          <w:lang w:val="en-US"/>
                        </w:rPr>
                        <w:t xml:space="preserve">5% of payment (not less than €20) to be paid to those on </w:t>
                      </w:r>
                      <w:r w:rsidR="00F16F44" w:rsidRPr="00DD62A4">
                        <w:rPr>
                          <w:lang w:val="en-US"/>
                        </w:rPr>
                        <w:t>all</w:t>
                      </w:r>
                      <w:r w:rsidRPr="00DD62A4">
                        <w:rPr>
                          <w:lang w:val="en-US"/>
                        </w:rPr>
                        <w:t xml:space="preserve"> social welfare payments</w:t>
                      </w:r>
                      <w:r w:rsidR="0015081C" w:rsidRPr="00DD62A4">
                        <w:rPr>
                          <w:lang w:val="en-US"/>
                        </w:rPr>
                        <w:t>,</w:t>
                      </w:r>
                      <w:r w:rsidRPr="00DD62A4">
                        <w:rPr>
                          <w:lang w:val="en-US"/>
                        </w:rPr>
                        <w:t xml:space="preserve"> including Disabili</w:t>
                      </w:r>
                      <w:r w:rsidR="0015081C" w:rsidRPr="00DD62A4">
                        <w:rPr>
                          <w:lang w:val="en-US"/>
                        </w:rPr>
                        <w:t xml:space="preserve">ty Allowance, Carers Allowance and </w:t>
                      </w:r>
                      <w:r w:rsidRPr="00DD62A4">
                        <w:rPr>
                          <w:lang w:val="en-US"/>
                        </w:rPr>
                        <w:t xml:space="preserve">Domiciliary </w:t>
                      </w:r>
                      <w:r w:rsidR="0015081C" w:rsidRPr="00DD62A4">
                        <w:rPr>
                          <w:lang w:val="en-US"/>
                        </w:rPr>
                        <w:t xml:space="preserve">Care </w:t>
                      </w:r>
                      <w:r w:rsidRPr="00DD62A4">
                        <w:rPr>
                          <w:lang w:val="en-US"/>
                        </w:rPr>
                        <w:t>Allowance.</w:t>
                      </w:r>
                    </w:p>
                    <w:p w:rsidR="002E3DC0" w:rsidRPr="00DD62A4" w:rsidRDefault="00E7372A" w:rsidP="001149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Child benefit to be increased by €5 a month from January</w:t>
                      </w:r>
                      <w:r w:rsidR="00B8775D" w:rsidRPr="00DD62A4">
                        <w:rPr>
                          <w:lang w:val="en-US"/>
                        </w:rPr>
                        <w:t>.</w:t>
                      </w:r>
                    </w:p>
                    <w:p w:rsidR="00DD62A4" w:rsidRPr="00DD62A4" w:rsidRDefault="00DD62A4" w:rsidP="00DD62A4">
                      <w:pPr>
                        <w:spacing w:after="0"/>
                        <w:jc w:val="center"/>
                        <w:rPr>
                          <w:b/>
                          <w:color w:val="008080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008080"/>
                          <w:sz w:val="28"/>
                          <w:lang w:val="en-US"/>
                        </w:rPr>
                        <w:t>Employment</w:t>
                      </w:r>
                      <w:r w:rsidRPr="00DD62A4">
                        <w:rPr>
                          <w:b/>
                          <w:color w:val="008080"/>
                          <w:sz w:val="28"/>
                          <w:lang w:val="en-US"/>
                        </w:rPr>
                        <w:t xml:space="preserve"> Support</w:t>
                      </w:r>
                      <w:r>
                        <w:rPr>
                          <w:b/>
                          <w:color w:val="008080"/>
                          <w:sz w:val="28"/>
                          <w:lang w:val="en-US"/>
                        </w:rPr>
                        <w:t>s</w:t>
                      </w:r>
                    </w:p>
                    <w:p w:rsidR="003736E1" w:rsidRPr="00DD62A4" w:rsidRDefault="003736E1" w:rsidP="0037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 xml:space="preserve">Addition of €2.50 per week to top-up payments for Community Employment, Rural Social Scheme, Gateway, Tus, and </w:t>
                      </w:r>
                      <w:proofErr w:type="spellStart"/>
                      <w:r w:rsidRPr="00DD62A4">
                        <w:rPr>
                          <w:lang w:val="en-US"/>
                        </w:rPr>
                        <w:t>JobBridge</w:t>
                      </w:r>
                      <w:proofErr w:type="spellEnd"/>
                      <w:r w:rsidRPr="00DD62A4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D62A4">
                        <w:rPr>
                          <w:lang w:val="en-US"/>
                        </w:rPr>
                        <w:t>programmes</w:t>
                      </w:r>
                      <w:proofErr w:type="spellEnd"/>
                      <w:r w:rsidRPr="00DD62A4">
                        <w:rPr>
                          <w:lang w:val="en-US"/>
                        </w:rPr>
                        <w:t>.</w:t>
                      </w:r>
                    </w:p>
                    <w:p w:rsidR="003736E1" w:rsidRPr="00B8775D" w:rsidRDefault="003736E1" w:rsidP="003736E1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521CB">
        <w:rPr>
          <w:b/>
          <w:noProof/>
          <w:color w:val="008080"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417C13" wp14:editId="2941DA9E">
                <wp:simplePos x="0" y="0"/>
                <wp:positionH relativeFrom="column">
                  <wp:posOffset>-695325</wp:posOffset>
                </wp:positionH>
                <wp:positionV relativeFrom="paragraph">
                  <wp:posOffset>337820</wp:posOffset>
                </wp:positionV>
                <wp:extent cx="3495675" cy="2486025"/>
                <wp:effectExtent l="0" t="0" r="28575" b="28575"/>
                <wp:wrapTight wrapText="bothSides">
                  <wp:wrapPolygon edited="0">
                    <wp:start x="0" y="0"/>
                    <wp:lineTo x="0" y="21683"/>
                    <wp:lineTo x="21659" y="21683"/>
                    <wp:lineTo x="216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486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C0" w:rsidRPr="004A13D7" w:rsidRDefault="002E3DC0" w:rsidP="002E3DC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8080"/>
                                <w:sz w:val="28"/>
                                <w:szCs w:val="24"/>
                              </w:rPr>
                            </w:pPr>
                            <w:r w:rsidRPr="004A13D7">
                              <w:rPr>
                                <w:rFonts w:cs="Arial"/>
                                <w:b/>
                                <w:bCs/>
                                <w:color w:val="008080"/>
                                <w:sz w:val="28"/>
                                <w:szCs w:val="24"/>
                              </w:rPr>
                              <w:t>Health</w:t>
                            </w:r>
                          </w:p>
                          <w:p w:rsidR="00D874FE" w:rsidRPr="00DD62A4" w:rsidRDefault="00D874FE" w:rsidP="00D87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Just €28</w:t>
                            </w:r>
                            <w:r w:rsidR="00E86A6A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0m in new money goes forward to next year’s health budget</w:t>
                            </w: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, a mere 2% raise on 2015.</w:t>
                            </w:r>
                          </w:p>
                          <w:p w:rsidR="002E3DC0" w:rsidRPr="00DD62A4" w:rsidRDefault="00023633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€8 million for e</w:t>
                            </w:r>
                            <w:r w:rsidR="00A72A9B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 xml:space="preserve">xpansion of </w:t>
                            </w:r>
                            <w:r w:rsidR="00702988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therapeutic services for children, particularly speech and language</w:t>
                            </w:r>
                          </w:p>
                          <w:p w:rsidR="00A72A9B" w:rsidRPr="00DD62A4" w:rsidRDefault="00A72A9B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Funding for the National Maternity Strategy</w:t>
                            </w:r>
                            <w:r w:rsidR="00D874F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A72A9B" w:rsidRPr="00DD62A4" w:rsidRDefault="00A72A9B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 xml:space="preserve">No </w:t>
                            </w:r>
                            <w:r w:rsidR="0035355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decrease</w:t>
                            </w: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 xml:space="preserve"> in prescription charges or hospital fees</w:t>
                            </w:r>
                            <w:r w:rsidR="00D874F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A72A9B" w:rsidRPr="00DD62A4" w:rsidRDefault="00A72A9B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€35m in funding to mental health and suicide prevention</w:t>
                            </w:r>
                            <w:r w:rsidR="00D874F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693723" w:rsidRPr="00DD62A4" w:rsidRDefault="00693723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 xml:space="preserve">Free GP services to </w:t>
                            </w:r>
                            <w:r w:rsidR="00A72A9B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under 12’s</w:t>
                            </w:r>
                            <w:r w:rsidR="00D874F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A72A9B" w:rsidRPr="00DD62A4" w:rsidRDefault="00A72A9B" w:rsidP="002E3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</w:pPr>
                            <w:r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€66m extra allocated to Fair Deal</w:t>
                            </w:r>
                            <w:r w:rsidR="00D874FE" w:rsidRPr="00DD62A4"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2E3DC0" w:rsidRDefault="002E3DC0" w:rsidP="002E3D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C13" id="_x0000_s1027" type="#_x0000_t202" style="position:absolute;margin-left:-54.75pt;margin-top:26.6pt;width:275.25pt;height:19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" fillcolor="#d9e2f3 [664]" strokecolor="#d9e2f3 [664]">
                <v:textbox>
                  <w:txbxContent>
                    <w:p w:rsidR="002E3DC0" w:rsidRPr="004A13D7" w:rsidRDefault="002E3DC0" w:rsidP="002E3DC0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color w:val="008080"/>
                          <w:sz w:val="28"/>
                          <w:szCs w:val="24"/>
                        </w:rPr>
                      </w:pPr>
                      <w:r w:rsidRPr="004A13D7">
                        <w:rPr>
                          <w:rFonts w:cs="Arial"/>
                          <w:b/>
                          <w:bCs/>
                          <w:color w:val="008080"/>
                          <w:sz w:val="28"/>
                          <w:szCs w:val="24"/>
                        </w:rPr>
                        <w:t>Health</w:t>
                      </w:r>
                    </w:p>
                    <w:p w:rsidR="00D874FE" w:rsidRPr="00DD62A4" w:rsidRDefault="00D874FE" w:rsidP="00D87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Just €28</w:t>
                      </w:r>
                      <w:r w:rsidR="00E86A6A" w:rsidRPr="00DD62A4">
                        <w:rPr>
                          <w:rFonts w:cs="Arial"/>
                          <w:bCs/>
                          <w:color w:val="000000" w:themeColor="text1"/>
                        </w:rPr>
                        <w:t>0m in new money goes forward to next year’s health budget</w:t>
                      </w: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, a mere 2% raise on 2015.</w:t>
                      </w:r>
                    </w:p>
                    <w:p w:rsidR="002E3DC0" w:rsidRPr="00DD62A4" w:rsidRDefault="00023633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€8 million for e</w:t>
                      </w:r>
                      <w:r w:rsidR="00A72A9B" w:rsidRPr="00DD62A4">
                        <w:rPr>
                          <w:rFonts w:cs="Arial"/>
                          <w:bCs/>
                          <w:color w:val="000000" w:themeColor="text1"/>
                        </w:rPr>
                        <w:t xml:space="preserve">xpansion of </w:t>
                      </w:r>
                      <w:r w:rsidR="00702988" w:rsidRPr="00DD62A4">
                        <w:rPr>
                          <w:rFonts w:cs="Arial"/>
                          <w:bCs/>
                          <w:color w:val="000000" w:themeColor="text1"/>
                        </w:rPr>
                        <w:t>therapeutic services for children, particularly speech and language</w:t>
                      </w:r>
                    </w:p>
                    <w:p w:rsidR="00A72A9B" w:rsidRPr="00DD62A4" w:rsidRDefault="00A72A9B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Funding for the National Maternity Strategy</w:t>
                      </w:r>
                      <w:r w:rsidR="00D874FE" w:rsidRPr="00DD62A4">
                        <w:rPr>
                          <w:rFonts w:cs="Arial"/>
                          <w:bCs/>
                          <w:color w:val="000000" w:themeColor="text1"/>
                        </w:rPr>
                        <w:t>.</w:t>
                      </w:r>
                    </w:p>
                    <w:p w:rsidR="00A72A9B" w:rsidRPr="00DD62A4" w:rsidRDefault="00A72A9B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 xml:space="preserve">No </w:t>
                      </w:r>
                      <w:r w:rsidR="0035355E" w:rsidRPr="00DD62A4">
                        <w:rPr>
                          <w:rFonts w:cs="Arial"/>
                          <w:bCs/>
                          <w:color w:val="000000" w:themeColor="text1"/>
                        </w:rPr>
                        <w:t>decrease</w:t>
                      </w: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 xml:space="preserve"> in prescription charges or hospital fees</w:t>
                      </w:r>
                      <w:r w:rsidR="00D874FE" w:rsidRPr="00DD62A4">
                        <w:rPr>
                          <w:rFonts w:cs="Arial"/>
                          <w:bCs/>
                          <w:color w:val="000000" w:themeColor="text1"/>
                        </w:rPr>
                        <w:t>.</w:t>
                      </w:r>
                    </w:p>
                    <w:p w:rsidR="00A72A9B" w:rsidRPr="00DD62A4" w:rsidRDefault="00A72A9B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€35m in funding to mental health and suicide prevention</w:t>
                      </w:r>
                      <w:r w:rsidR="00D874FE" w:rsidRPr="00DD62A4">
                        <w:rPr>
                          <w:rFonts w:cs="Arial"/>
                          <w:bCs/>
                          <w:color w:val="000000" w:themeColor="text1"/>
                        </w:rPr>
                        <w:t>.</w:t>
                      </w:r>
                    </w:p>
                    <w:p w:rsidR="00693723" w:rsidRPr="00DD62A4" w:rsidRDefault="00693723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 xml:space="preserve">Free GP services to </w:t>
                      </w:r>
                      <w:r w:rsidR="00A72A9B" w:rsidRPr="00DD62A4">
                        <w:rPr>
                          <w:rFonts w:cs="Arial"/>
                          <w:bCs/>
                          <w:color w:val="000000" w:themeColor="text1"/>
                        </w:rPr>
                        <w:t>under 12’s</w:t>
                      </w:r>
                      <w:r w:rsidR="00D874FE" w:rsidRPr="00DD62A4">
                        <w:rPr>
                          <w:rFonts w:cs="Arial"/>
                          <w:bCs/>
                          <w:color w:val="000000" w:themeColor="text1"/>
                        </w:rPr>
                        <w:t>.</w:t>
                      </w:r>
                    </w:p>
                    <w:p w:rsidR="00A72A9B" w:rsidRPr="00DD62A4" w:rsidRDefault="00A72A9B" w:rsidP="002E3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Cs/>
                          <w:color w:val="000000" w:themeColor="text1"/>
                        </w:rPr>
                      </w:pPr>
                      <w:r w:rsidRPr="00DD62A4">
                        <w:rPr>
                          <w:rFonts w:cs="Arial"/>
                          <w:bCs/>
                          <w:color w:val="000000" w:themeColor="text1"/>
                        </w:rPr>
                        <w:t>€66m extra allocated to Fair Deal</w:t>
                      </w:r>
                      <w:r w:rsidR="00D874FE" w:rsidRPr="00DD62A4">
                        <w:rPr>
                          <w:rFonts w:cs="Arial"/>
                          <w:bCs/>
                          <w:color w:val="000000" w:themeColor="text1"/>
                        </w:rPr>
                        <w:t>.</w:t>
                      </w:r>
                    </w:p>
                    <w:p w:rsidR="002E3DC0" w:rsidRDefault="002E3DC0" w:rsidP="002E3DC0"/>
                  </w:txbxContent>
                </v:textbox>
                <w10:wrap type="tight"/>
              </v:shape>
            </w:pict>
          </mc:Fallback>
        </mc:AlternateContent>
      </w:r>
    </w:p>
    <w:p w:rsidR="002E3DC0" w:rsidRPr="00A521CB" w:rsidRDefault="00DD62A4" w:rsidP="002E3DC0">
      <w:pPr>
        <w:rPr>
          <w:lang w:val="en-US"/>
        </w:rPr>
      </w:pPr>
      <w:r w:rsidRPr="00A521CB">
        <w:rPr>
          <w:rFonts w:cs="Arial"/>
          <w:b/>
          <w:noProof/>
          <w:color w:val="008080"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1EB10" wp14:editId="12D3851B">
                <wp:simplePos x="0" y="0"/>
                <wp:positionH relativeFrom="margin">
                  <wp:posOffset>-714375</wp:posOffset>
                </wp:positionH>
                <wp:positionV relativeFrom="paragraph">
                  <wp:posOffset>2621280</wp:posOffset>
                </wp:positionV>
                <wp:extent cx="3505200" cy="29337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33700"/>
                        </a:xfrm>
                        <a:prstGeom prst="rect">
                          <a:avLst/>
                        </a:prstGeom>
                        <a:solidFill>
                          <a:srgbClr val="E5EDD3"/>
                        </a:solidFill>
                        <a:ln w="9525">
                          <a:solidFill>
                            <a:srgbClr val="E5EDD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C0" w:rsidRPr="00360725" w:rsidRDefault="002E3DC0" w:rsidP="002E3DC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8080"/>
                                <w:sz w:val="28"/>
                                <w:szCs w:val="24"/>
                              </w:rPr>
                            </w:pPr>
                            <w:r w:rsidRPr="00360725">
                              <w:rPr>
                                <w:rFonts w:cs="Arial"/>
                                <w:b/>
                                <w:bCs/>
                                <w:color w:val="008080"/>
                                <w:sz w:val="28"/>
                                <w:szCs w:val="24"/>
                              </w:rPr>
                              <w:t>Housing</w:t>
                            </w:r>
                          </w:p>
                          <w:p w:rsidR="003736E1" w:rsidRPr="00DD62A4" w:rsidRDefault="003736E1" w:rsidP="00A72A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</w:pPr>
                            <w:r w:rsidRPr="00DD62A4">
                              <w:rPr>
                                <w:color w:val="000000"/>
                              </w:rPr>
                              <w:t>Increase of €69 million to social housing budget, bringing it to €414 million.</w:t>
                            </w:r>
                          </w:p>
                          <w:p w:rsidR="002E3DC0" w:rsidRPr="00DD62A4" w:rsidRDefault="001149B5" w:rsidP="00A72A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</w:pPr>
                            <w:r w:rsidRPr="00DD62A4">
                              <w:t xml:space="preserve">€135 Million </w:t>
                            </w:r>
                            <w:r w:rsidR="0035355E" w:rsidRPr="00DD62A4">
                              <w:t xml:space="preserve">provision for </w:t>
                            </w:r>
                            <w:r w:rsidRPr="00DD62A4">
                              <w:t xml:space="preserve">Community </w:t>
                            </w:r>
                            <w:r w:rsidR="0035355E" w:rsidRPr="00DD62A4">
                              <w:t xml:space="preserve">and Rural Development in 2016. </w:t>
                            </w:r>
                          </w:p>
                          <w:p w:rsidR="001149B5" w:rsidRPr="00DD62A4" w:rsidRDefault="001149B5" w:rsidP="00A72A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</w:pPr>
                            <w:r w:rsidRPr="00DD62A4">
                              <w:t>Total funding of over €180 million for the capital provision for local authority housing will deliver more than 1,000 new units through a programme of construction and acquisitions.</w:t>
                            </w:r>
                          </w:p>
                          <w:p w:rsidR="001149B5" w:rsidRPr="00DD62A4" w:rsidRDefault="001149B5" w:rsidP="00A72A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</w:pPr>
                            <w:r w:rsidRPr="00DD62A4">
                              <w:t xml:space="preserve">The provision of </w:t>
                            </w:r>
                            <w:r w:rsidR="0035355E" w:rsidRPr="00DD62A4">
                              <w:t xml:space="preserve">only </w:t>
                            </w:r>
                            <w:r w:rsidRPr="00DD62A4">
                              <w:t>€76 million f</w:t>
                            </w:r>
                            <w:r w:rsidR="0035355E" w:rsidRPr="00DD62A4">
                              <w:t xml:space="preserve">or CAS in an attempt to meet </w:t>
                            </w:r>
                            <w:r w:rsidRPr="00DD62A4">
                              <w:t xml:space="preserve">the housing needs of vulnerable groups with some 450 units to be provided for people with specific needs in 2016.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EB10" id="_x0000_s1028" type="#_x0000_t202" style="position:absolute;margin-left:-56.25pt;margin-top:206.4pt;width:276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" fillcolor="#e5edd3" strokecolor="#e5edd3">
                <v:textbox>
                  <w:txbxContent>
                    <w:p w:rsidR="002E3DC0" w:rsidRPr="00360725" w:rsidRDefault="002E3DC0" w:rsidP="002E3DC0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color w:val="008080"/>
                          <w:sz w:val="28"/>
                          <w:szCs w:val="24"/>
                        </w:rPr>
                      </w:pPr>
                      <w:r w:rsidRPr="00360725">
                        <w:rPr>
                          <w:rFonts w:cs="Arial"/>
                          <w:b/>
                          <w:bCs/>
                          <w:color w:val="008080"/>
                          <w:sz w:val="28"/>
                          <w:szCs w:val="24"/>
                        </w:rPr>
                        <w:t>Housing</w:t>
                      </w:r>
                    </w:p>
                    <w:p w:rsidR="003736E1" w:rsidRPr="00DD62A4" w:rsidRDefault="003736E1" w:rsidP="00A72A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26" w:hanging="426"/>
                      </w:pPr>
                      <w:r w:rsidRPr="00DD62A4">
                        <w:rPr>
                          <w:color w:val="000000"/>
                        </w:rPr>
                        <w:t>Increase of €69 million to social housing budget, bringing it to €414 million.</w:t>
                      </w:r>
                    </w:p>
                    <w:p w:rsidR="002E3DC0" w:rsidRPr="00DD62A4" w:rsidRDefault="001149B5" w:rsidP="00A72A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26" w:hanging="426"/>
                      </w:pPr>
                      <w:r w:rsidRPr="00DD62A4">
                        <w:t xml:space="preserve">€135 Million </w:t>
                      </w:r>
                      <w:r w:rsidR="0035355E" w:rsidRPr="00DD62A4">
                        <w:t xml:space="preserve">provision for </w:t>
                      </w:r>
                      <w:r w:rsidRPr="00DD62A4">
                        <w:t xml:space="preserve">Community </w:t>
                      </w:r>
                      <w:r w:rsidR="0035355E" w:rsidRPr="00DD62A4">
                        <w:t xml:space="preserve">and Rural Development in 2016. </w:t>
                      </w:r>
                    </w:p>
                    <w:p w:rsidR="001149B5" w:rsidRPr="00DD62A4" w:rsidRDefault="001149B5" w:rsidP="00A72A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26" w:hanging="426"/>
                      </w:pPr>
                      <w:r w:rsidRPr="00DD62A4">
                        <w:t>Total funding of over €180 million for the capital provision for local authority housing will deliver more than 1,000 new units through a programme of construction and acquisitions.</w:t>
                      </w:r>
                    </w:p>
                    <w:p w:rsidR="001149B5" w:rsidRPr="00DD62A4" w:rsidRDefault="001149B5" w:rsidP="00A72A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26" w:hanging="426"/>
                      </w:pPr>
                      <w:r w:rsidRPr="00DD62A4">
                        <w:t xml:space="preserve">The provision of </w:t>
                      </w:r>
                      <w:r w:rsidR="0035355E" w:rsidRPr="00DD62A4">
                        <w:t xml:space="preserve">only </w:t>
                      </w:r>
                      <w:r w:rsidRPr="00DD62A4">
                        <w:t>€76 million f</w:t>
                      </w:r>
                      <w:r w:rsidR="0035355E" w:rsidRPr="00DD62A4">
                        <w:t xml:space="preserve">or CAS in an attempt to meet </w:t>
                      </w:r>
                      <w:r w:rsidRPr="00DD62A4">
                        <w:t xml:space="preserve">the housing needs of vulnerable groups with some 450 units to be provided for people with specific needs in 2016.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tabs>
          <w:tab w:val="left" w:pos="915"/>
        </w:tabs>
        <w:rPr>
          <w:lang w:val="en-US"/>
        </w:rPr>
      </w:pPr>
      <w:r w:rsidRPr="00A521CB">
        <w:rPr>
          <w:lang w:val="en-US"/>
        </w:rPr>
        <w:tab/>
      </w: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2E3DC0" w:rsidP="002E3DC0">
      <w:pPr>
        <w:rPr>
          <w:lang w:val="en-US"/>
        </w:rPr>
      </w:pPr>
    </w:p>
    <w:p w:rsidR="002E3DC0" w:rsidRPr="00A521CB" w:rsidRDefault="00DD62A4" w:rsidP="002E3DC0">
      <w:pPr>
        <w:rPr>
          <w:lang w:val="en-US"/>
        </w:rPr>
      </w:pPr>
      <w:r w:rsidRPr="00A521CB">
        <w:rPr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94165E" wp14:editId="042ACBD3">
                <wp:simplePos x="0" y="0"/>
                <wp:positionH relativeFrom="column">
                  <wp:posOffset>-742950</wp:posOffset>
                </wp:positionH>
                <wp:positionV relativeFrom="paragraph">
                  <wp:posOffset>284480</wp:posOffset>
                </wp:positionV>
                <wp:extent cx="3505200" cy="1933575"/>
                <wp:effectExtent l="0" t="0" r="19050" b="28575"/>
                <wp:wrapTight wrapText="bothSides">
                  <wp:wrapPolygon edited="0">
                    <wp:start x="0" y="0"/>
                    <wp:lineTo x="0" y="21706"/>
                    <wp:lineTo x="21600" y="21706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9335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C0" w:rsidRDefault="00693723" w:rsidP="002E3DC0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 xml:space="preserve">Children and </w:t>
                            </w:r>
                            <w:r w:rsidR="002E3DC0" w:rsidRPr="003744AE">
                              <w:rPr>
                                <w:b/>
                                <w:color w:val="008080"/>
                                <w:sz w:val="28"/>
                                <w:lang w:val="en-US"/>
                              </w:rPr>
                              <w:t xml:space="preserve">Education 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 xml:space="preserve">Budget of €8.5 billion </w:t>
                            </w:r>
                            <w:r w:rsidR="00B8775D" w:rsidRPr="00DD62A4">
                              <w:rPr>
                                <w:lang w:val="en-US"/>
                              </w:rPr>
                              <w:t>allocated to education this year</w:t>
                            </w:r>
                            <w:r w:rsidR="00C36D26" w:rsidRPr="00DD62A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8775D" w:rsidRPr="00DD62A4" w:rsidRDefault="00B8775D" w:rsidP="00B8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€15 million in 2016 to support children with special needs to access early childhood care and education.</w:t>
                            </w:r>
                          </w:p>
                          <w:p w:rsidR="001149B5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2,260 new teaching posts and  600 new resource teachers on the way</w:t>
                            </w:r>
                          </w:p>
                          <w:p w:rsidR="002E3DC0" w:rsidRPr="00DD62A4" w:rsidRDefault="001149B5" w:rsidP="001149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 xml:space="preserve">Pupil teacher ratios to decrease: from 28:1 to 27:1 for primary classes, and 19:1 to 18.7:1 for secondary.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165E" id="_x0000_s1029" type="#_x0000_t202" style="position:absolute;margin-left:-58.5pt;margin-top:22.4pt;width:276pt;height:1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" fillcolor="#e6e0ec" strokecolor="#e6e0ec">
                <v:textbox>
                  <w:txbxContent>
                    <w:p w:rsidR="002E3DC0" w:rsidRDefault="00693723" w:rsidP="002E3DC0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008080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008080"/>
                          <w:sz w:val="28"/>
                          <w:lang w:val="en-US"/>
                        </w:rPr>
                        <w:t xml:space="preserve">Children and </w:t>
                      </w:r>
                      <w:r w:rsidR="002E3DC0" w:rsidRPr="003744AE">
                        <w:rPr>
                          <w:b/>
                          <w:color w:val="008080"/>
                          <w:sz w:val="28"/>
                          <w:lang w:val="en-US"/>
                        </w:rPr>
                        <w:t xml:space="preserve">Education 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 xml:space="preserve">Budget of €8.5 billion </w:t>
                      </w:r>
                      <w:r w:rsidR="00B8775D" w:rsidRPr="00DD62A4">
                        <w:rPr>
                          <w:lang w:val="en-US"/>
                        </w:rPr>
                        <w:t>allocated to education this year</w:t>
                      </w:r>
                      <w:r w:rsidR="00C36D26" w:rsidRPr="00DD62A4">
                        <w:rPr>
                          <w:lang w:val="en-US"/>
                        </w:rPr>
                        <w:t>.</w:t>
                      </w:r>
                    </w:p>
                    <w:p w:rsidR="00B8775D" w:rsidRPr="00DD62A4" w:rsidRDefault="00B8775D" w:rsidP="00B8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€15 million in 2016 to support children with special needs to access early childhood care and education.</w:t>
                      </w:r>
                    </w:p>
                    <w:p w:rsidR="001149B5" w:rsidRPr="00DD62A4" w:rsidRDefault="001149B5" w:rsidP="001149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2,260 new teaching posts and  600 new resource teachers on the way</w:t>
                      </w:r>
                    </w:p>
                    <w:p w:rsidR="002E3DC0" w:rsidRPr="00DD62A4" w:rsidRDefault="001149B5" w:rsidP="001149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contextualSpacing w:val="0"/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 xml:space="preserve">Pupil teacher ratios to decrease: from 28:1 to 27:1 for primary classes, and 19:1 to 18.7:1 for secondary.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3DC0" w:rsidRPr="00A521CB" w:rsidRDefault="00DD62A4" w:rsidP="002E3DC0">
      <w:pPr>
        <w:rPr>
          <w:lang w:val="en-US"/>
        </w:rPr>
      </w:pPr>
      <w:r w:rsidRPr="001C7DF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90E5" wp14:editId="739BA729">
                <wp:simplePos x="0" y="0"/>
                <wp:positionH relativeFrom="margin">
                  <wp:posOffset>2895600</wp:posOffset>
                </wp:positionH>
                <wp:positionV relativeFrom="paragraph">
                  <wp:posOffset>461645</wp:posOffset>
                </wp:positionV>
                <wp:extent cx="3657600" cy="14001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0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C0" w:rsidRPr="001C7DF5" w:rsidRDefault="002E3DC0" w:rsidP="002E3DC0">
                            <w:pPr>
                              <w:spacing w:after="0"/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1C7DF5">
                              <w:rPr>
                                <w:b/>
                                <w:color w:val="008080"/>
                                <w:sz w:val="28"/>
                                <w:szCs w:val="24"/>
                                <w:lang w:val="en-US"/>
                              </w:rPr>
                              <w:t>Taxation</w:t>
                            </w:r>
                          </w:p>
                          <w:p w:rsidR="00F16F44" w:rsidRPr="00DD62A4" w:rsidRDefault="0015081C" w:rsidP="00D874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"/>
                              </w:rPr>
                              <w:t>Changes to the levels of Universal Social Charge</w:t>
                            </w:r>
                            <w:r w:rsidR="00C36D26" w:rsidRPr="00DD62A4">
                              <w:rPr>
                                <w:lang w:val="en"/>
                              </w:rPr>
                              <w:t>, with a new entry point of €13,000 introduced.</w:t>
                            </w:r>
                          </w:p>
                          <w:p w:rsidR="00F16F44" w:rsidRPr="00DD62A4" w:rsidRDefault="00F16F44" w:rsidP="00F16F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lang w:val="en-US"/>
                              </w:rPr>
                            </w:pPr>
                            <w:r w:rsidRPr="00DD62A4">
                              <w:rPr>
                                <w:lang w:val="en-US"/>
                              </w:rPr>
                              <w:t>H</w:t>
                            </w:r>
                            <w:r w:rsidR="00C36D26" w:rsidRPr="00DD62A4">
                              <w:rPr>
                                <w:lang w:val="en-US"/>
                              </w:rPr>
                              <w:t>ome C</w:t>
                            </w:r>
                            <w:r w:rsidRPr="00DD62A4">
                              <w:rPr>
                                <w:lang w:val="en-US"/>
                              </w:rPr>
                              <w:t>arer T</w:t>
                            </w:r>
                            <w:r w:rsidR="00A72A9B" w:rsidRPr="00DD62A4">
                              <w:rPr>
                                <w:lang w:val="en-US"/>
                              </w:rPr>
                              <w:t>ax Credit will be increased by €190 to €</w:t>
                            </w:r>
                            <w:r w:rsidRPr="00DD62A4">
                              <w:rPr>
                                <w:lang w:val="en-US"/>
                              </w:rPr>
                              <w:t>1,000</w:t>
                            </w:r>
                            <w:r w:rsidR="0035355E" w:rsidRPr="00DD62A4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90E5" id="_x0000_s1030" type="#_x0000_t202" style="position:absolute;margin-left:228pt;margin-top:36.35pt;width:4in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" fillcolor="#deeaf6 [660]" strokecolor="#fbe4d5 [661]">
                <v:textbox>
                  <w:txbxContent>
                    <w:p w:rsidR="002E3DC0" w:rsidRPr="001C7DF5" w:rsidRDefault="002E3DC0" w:rsidP="002E3DC0">
                      <w:pPr>
                        <w:spacing w:after="0"/>
                        <w:jc w:val="center"/>
                        <w:rPr>
                          <w:b/>
                          <w:color w:val="008080"/>
                          <w:sz w:val="28"/>
                          <w:szCs w:val="24"/>
                          <w:lang w:val="en-US"/>
                        </w:rPr>
                      </w:pPr>
                      <w:r w:rsidRPr="001C7DF5">
                        <w:rPr>
                          <w:b/>
                          <w:color w:val="008080"/>
                          <w:sz w:val="28"/>
                          <w:szCs w:val="24"/>
                          <w:lang w:val="en-US"/>
                        </w:rPr>
                        <w:t>Taxation</w:t>
                      </w:r>
                    </w:p>
                    <w:p w:rsidR="00F16F44" w:rsidRPr="00DD62A4" w:rsidRDefault="0015081C" w:rsidP="00D874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lang w:val="en-US"/>
                        </w:rPr>
                      </w:pPr>
                      <w:r w:rsidRPr="00DD62A4">
                        <w:rPr>
                          <w:lang w:val="en"/>
                        </w:rPr>
                        <w:t>Changes to the levels of Universal Social Charge</w:t>
                      </w:r>
                      <w:r w:rsidR="00C36D26" w:rsidRPr="00DD62A4">
                        <w:rPr>
                          <w:lang w:val="en"/>
                        </w:rPr>
                        <w:t>, with a new entry point of €13,000 introduced.</w:t>
                      </w:r>
                    </w:p>
                    <w:p w:rsidR="00F16F44" w:rsidRPr="00DD62A4" w:rsidRDefault="00F16F44" w:rsidP="00F16F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lang w:val="en-US"/>
                        </w:rPr>
                      </w:pPr>
                      <w:r w:rsidRPr="00DD62A4">
                        <w:rPr>
                          <w:lang w:val="en-US"/>
                        </w:rPr>
                        <w:t>H</w:t>
                      </w:r>
                      <w:r w:rsidR="00C36D26" w:rsidRPr="00DD62A4">
                        <w:rPr>
                          <w:lang w:val="en-US"/>
                        </w:rPr>
                        <w:t>ome C</w:t>
                      </w:r>
                      <w:r w:rsidRPr="00DD62A4">
                        <w:rPr>
                          <w:lang w:val="en-US"/>
                        </w:rPr>
                        <w:t>arer T</w:t>
                      </w:r>
                      <w:r w:rsidR="00A72A9B" w:rsidRPr="00DD62A4">
                        <w:rPr>
                          <w:lang w:val="en-US"/>
                        </w:rPr>
                        <w:t>ax Credit will be increased by €190 to €</w:t>
                      </w:r>
                      <w:r w:rsidRPr="00DD62A4">
                        <w:rPr>
                          <w:lang w:val="en-US"/>
                        </w:rPr>
                        <w:t>1,000</w:t>
                      </w:r>
                      <w:r w:rsidR="0035355E" w:rsidRPr="00DD62A4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DC0" w:rsidRPr="00A521CB" w:rsidRDefault="002E3DC0" w:rsidP="002E3DC0">
      <w:pPr>
        <w:rPr>
          <w:lang w:val="en-US"/>
        </w:rPr>
      </w:pPr>
    </w:p>
    <w:p w:rsidR="001F6D3F" w:rsidRDefault="001F6D3F"/>
    <w:sectPr w:rsidR="001F6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5A8"/>
    <w:multiLevelType w:val="hybridMultilevel"/>
    <w:tmpl w:val="24B462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813D0"/>
    <w:multiLevelType w:val="hybridMultilevel"/>
    <w:tmpl w:val="7ED065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03E48"/>
    <w:multiLevelType w:val="hybridMultilevel"/>
    <w:tmpl w:val="FF2AA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64F8E"/>
    <w:multiLevelType w:val="multilevel"/>
    <w:tmpl w:val="8FB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662C8"/>
    <w:multiLevelType w:val="hybridMultilevel"/>
    <w:tmpl w:val="D21C1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A6775"/>
    <w:multiLevelType w:val="hybridMultilevel"/>
    <w:tmpl w:val="89B45E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D3279"/>
    <w:multiLevelType w:val="hybridMultilevel"/>
    <w:tmpl w:val="FA3A3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895"/>
    <w:multiLevelType w:val="hybridMultilevel"/>
    <w:tmpl w:val="22CC35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A3731"/>
    <w:multiLevelType w:val="hybridMultilevel"/>
    <w:tmpl w:val="8A14AAFC"/>
    <w:lvl w:ilvl="0" w:tplc="938041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C0"/>
    <w:rsid w:val="00023633"/>
    <w:rsid w:val="001149B5"/>
    <w:rsid w:val="0015081C"/>
    <w:rsid w:val="001F6D3F"/>
    <w:rsid w:val="002E3DC0"/>
    <w:rsid w:val="00331ED3"/>
    <w:rsid w:val="0035355E"/>
    <w:rsid w:val="00364969"/>
    <w:rsid w:val="003736E1"/>
    <w:rsid w:val="005A6C92"/>
    <w:rsid w:val="00667993"/>
    <w:rsid w:val="00693723"/>
    <w:rsid w:val="00702988"/>
    <w:rsid w:val="00994693"/>
    <w:rsid w:val="00A72A9B"/>
    <w:rsid w:val="00B8775D"/>
    <w:rsid w:val="00C36D26"/>
    <w:rsid w:val="00CC7294"/>
    <w:rsid w:val="00D54A9F"/>
    <w:rsid w:val="00D874FE"/>
    <w:rsid w:val="00DD62A4"/>
    <w:rsid w:val="00E567FB"/>
    <w:rsid w:val="00E7372A"/>
    <w:rsid w:val="00E86A6A"/>
    <w:rsid w:val="00EC715F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6581-690D-4B4B-8ED6-A2B1B8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C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737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E7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Grogan</dc:creator>
  <cp:keywords/>
  <dc:description/>
  <cp:lastModifiedBy>Jacqueline Grogan</cp:lastModifiedBy>
  <cp:revision>3</cp:revision>
  <dcterms:created xsi:type="dcterms:W3CDTF">2015-10-14T11:16:00Z</dcterms:created>
  <dcterms:modified xsi:type="dcterms:W3CDTF">2015-10-14T11:18:00Z</dcterms:modified>
</cp:coreProperties>
</file>